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19" w:rsidRPr="00E95EBD" w:rsidRDefault="005C2722" w:rsidP="00B63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EBD">
        <w:rPr>
          <w:rFonts w:ascii="Times New Roman" w:hAnsi="Times New Roman" w:cs="Times New Roman"/>
          <w:sz w:val="28"/>
          <w:szCs w:val="28"/>
        </w:rPr>
        <w:t xml:space="preserve">SỞ GIÁO DỤC &amp; ĐÀO TẠO </w:t>
      </w:r>
    </w:p>
    <w:p w:rsidR="005C2722" w:rsidRPr="00E95EBD" w:rsidRDefault="005C2722" w:rsidP="0077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EBD">
        <w:rPr>
          <w:rFonts w:ascii="Times New Roman" w:hAnsi="Times New Roman" w:cs="Times New Roman"/>
          <w:sz w:val="28"/>
          <w:szCs w:val="28"/>
        </w:rPr>
        <w:t>T</w:t>
      </w:r>
      <w:r w:rsidR="00775AD5" w:rsidRPr="00E95EBD">
        <w:rPr>
          <w:rFonts w:ascii="Times New Roman" w:hAnsi="Times New Roman" w:cs="Times New Roman"/>
          <w:sz w:val="28"/>
          <w:szCs w:val="28"/>
        </w:rPr>
        <w:t>HÀNH PHỐ</w:t>
      </w:r>
      <w:r w:rsidRPr="00E95EBD">
        <w:rPr>
          <w:rFonts w:ascii="Times New Roman" w:hAnsi="Times New Roman" w:cs="Times New Roman"/>
          <w:sz w:val="28"/>
          <w:szCs w:val="28"/>
        </w:rPr>
        <w:t xml:space="preserve"> HỒ CHÍ MINH</w:t>
      </w:r>
    </w:p>
    <w:p w:rsidR="005C2722" w:rsidRPr="00775AD5" w:rsidRDefault="005C2722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AD5">
        <w:rPr>
          <w:rFonts w:ascii="Times New Roman" w:hAnsi="Times New Roman" w:cs="Times New Roman"/>
          <w:b/>
          <w:sz w:val="28"/>
          <w:szCs w:val="28"/>
          <w:u w:val="single"/>
        </w:rPr>
        <w:t>TRƯỜNG THPT VÕ THỊ SÁU</w:t>
      </w:r>
    </w:p>
    <w:p w:rsidR="005C2722" w:rsidRDefault="005C2722">
      <w:pPr>
        <w:rPr>
          <w:rFonts w:ascii="Times New Roman" w:hAnsi="Times New Roman" w:cs="Times New Roman"/>
          <w:sz w:val="28"/>
          <w:szCs w:val="28"/>
        </w:rPr>
      </w:pPr>
    </w:p>
    <w:p w:rsidR="005C2722" w:rsidRPr="00394AC3" w:rsidRDefault="005C2722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94AC3">
        <w:rPr>
          <w:rFonts w:ascii="Times New Roman" w:hAnsi="Times New Roman" w:cs="Times New Roman"/>
          <w:b/>
          <w:sz w:val="32"/>
          <w:szCs w:val="28"/>
        </w:rPr>
        <w:t>THÔNG BÁO</w:t>
      </w:r>
    </w:p>
    <w:p w:rsidR="00A615A0" w:rsidRPr="00394AC3" w:rsidRDefault="005C2722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94AC3">
        <w:rPr>
          <w:rFonts w:ascii="Times New Roman" w:hAnsi="Times New Roman" w:cs="Times New Roman"/>
          <w:b/>
          <w:sz w:val="32"/>
          <w:szCs w:val="28"/>
        </w:rPr>
        <w:t>Cam kết chất lượng giáo dục của trườ</w:t>
      </w:r>
      <w:r w:rsidR="00A615A0" w:rsidRPr="00394AC3">
        <w:rPr>
          <w:rFonts w:ascii="Times New Roman" w:hAnsi="Times New Roman" w:cs="Times New Roman"/>
          <w:b/>
          <w:sz w:val="32"/>
          <w:szCs w:val="28"/>
        </w:rPr>
        <w:t>ng THPT Võ Thị Sáu</w:t>
      </w:r>
      <w:r w:rsidRPr="00394AC3">
        <w:rPr>
          <w:rFonts w:ascii="Times New Roman" w:hAnsi="Times New Roman" w:cs="Times New Roman"/>
          <w:b/>
          <w:sz w:val="32"/>
          <w:szCs w:val="28"/>
        </w:rPr>
        <w:t xml:space="preserve">, </w:t>
      </w:r>
    </w:p>
    <w:p w:rsidR="005C2722" w:rsidRDefault="005C2722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94AC3">
        <w:rPr>
          <w:rFonts w:ascii="Times New Roman" w:hAnsi="Times New Roman" w:cs="Times New Roman"/>
          <w:b/>
          <w:sz w:val="32"/>
          <w:szCs w:val="28"/>
        </w:rPr>
        <w:t>năm họ</w:t>
      </w:r>
      <w:r w:rsidR="009C2564">
        <w:rPr>
          <w:rFonts w:ascii="Times New Roman" w:hAnsi="Times New Roman" w:cs="Times New Roman"/>
          <w:b/>
          <w:sz w:val="32"/>
          <w:szCs w:val="28"/>
        </w:rPr>
        <w:t xml:space="preserve">c 2021 </w:t>
      </w:r>
      <w:r w:rsidR="004E177A">
        <w:rPr>
          <w:rFonts w:ascii="Times New Roman" w:hAnsi="Times New Roman" w:cs="Times New Roman"/>
          <w:b/>
          <w:sz w:val="32"/>
          <w:szCs w:val="28"/>
        </w:rPr>
        <w:t>–</w:t>
      </w:r>
      <w:r w:rsidR="009C2564">
        <w:rPr>
          <w:rFonts w:ascii="Times New Roman" w:hAnsi="Times New Roman" w:cs="Times New Roman"/>
          <w:b/>
          <w:sz w:val="32"/>
          <w:szCs w:val="28"/>
        </w:rPr>
        <w:t xml:space="preserve"> 2022</w:t>
      </w:r>
    </w:p>
    <w:p w:rsidR="004E177A" w:rsidRDefault="004E177A" w:rsidP="0053753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2362954</wp:posOffset>
                </wp:positionH>
                <wp:positionV relativeFrom="paragraph">
                  <wp:posOffset>10776</wp:posOffset>
                </wp:positionV>
                <wp:extent cx="1195058" cy="18107"/>
                <wp:effectExtent l="0" t="0" r="24765" b="203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5058" cy="181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05pt,.85pt" to="280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" strokecolor="#4579b8 [3044]"/>
            </w:pict>
          </mc:Fallback>
        </mc:AlternateContent>
      </w:r>
    </w:p>
    <w:p w:rsidR="0053753D" w:rsidRPr="0053753D" w:rsidRDefault="0053753D" w:rsidP="005375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 w:rsidRPr="0053753D">
        <w:rPr>
          <w:rFonts w:ascii="Times New Roman" w:hAnsi="Times New Roman" w:cs="Times New Roman"/>
          <w:b/>
          <w:color w:val="FF0000"/>
          <w:sz w:val="32"/>
          <w:szCs w:val="32"/>
        </w:rPr>
        <w:t>Học kỳ 1 năm học 2021 – 2022 không thu học phí</w:t>
      </w:r>
    </w:p>
    <w:p w:rsidR="004E177A" w:rsidRPr="0053753D" w:rsidRDefault="004E177A" w:rsidP="00B6399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tbl>
      <w:tblPr>
        <w:tblStyle w:val="TableGrid"/>
        <w:tblW w:w="9873" w:type="dxa"/>
        <w:jc w:val="center"/>
        <w:tblInd w:w="-432" w:type="dxa"/>
        <w:tblLayout w:type="fixed"/>
        <w:tblLook w:val="04A0" w:firstRow="1" w:lastRow="0" w:firstColumn="1" w:lastColumn="0" w:noHBand="0" w:noVBand="1"/>
      </w:tblPr>
      <w:tblGrid>
        <w:gridCol w:w="712"/>
        <w:gridCol w:w="2675"/>
        <w:gridCol w:w="2193"/>
        <w:gridCol w:w="2108"/>
        <w:gridCol w:w="2185"/>
      </w:tblGrid>
      <w:tr w:rsidR="00A615A0" w:rsidTr="00394AC3">
        <w:trPr>
          <w:trHeight w:val="444"/>
          <w:jc w:val="center"/>
        </w:trPr>
        <w:tc>
          <w:tcPr>
            <w:tcW w:w="712" w:type="dxa"/>
            <w:vMerge w:val="restart"/>
          </w:tcPr>
          <w:bookmarkEnd w:id="0"/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75" w:type="dxa"/>
            <w:vMerge w:val="restart"/>
          </w:tcPr>
          <w:p w:rsidR="00EC64D9" w:rsidRDefault="00EC64D9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486" w:type="dxa"/>
            <w:gridSpan w:val="3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Chia theo khối lớp</w:t>
            </w:r>
          </w:p>
        </w:tc>
      </w:tr>
      <w:tr w:rsidR="006D193F" w:rsidTr="00394AC3">
        <w:trPr>
          <w:trHeight w:val="550"/>
          <w:jc w:val="center"/>
        </w:trPr>
        <w:tc>
          <w:tcPr>
            <w:tcW w:w="712" w:type="dxa"/>
            <w:vMerge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5" w:type="dxa"/>
            <w:vMerge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Lớp 10</w:t>
            </w:r>
          </w:p>
        </w:tc>
        <w:tc>
          <w:tcPr>
            <w:tcW w:w="2108" w:type="dxa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Lớp 11</w:t>
            </w:r>
          </w:p>
        </w:tc>
        <w:tc>
          <w:tcPr>
            <w:tcW w:w="2185" w:type="dxa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Lớp 12</w:t>
            </w:r>
          </w:p>
        </w:tc>
      </w:tr>
      <w:tr w:rsidR="006D193F" w:rsidTr="00394AC3">
        <w:trPr>
          <w:trHeight w:val="2834"/>
          <w:jc w:val="center"/>
        </w:trPr>
        <w:tc>
          <w:tcPr>
            <w:tcW w:w="712" w:type="dxa"/>
          </w:tcPr>
          <w:p w:rsidR="00A615A0" w:rsidRDefault="00A615A0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675" w:type="dxa"/>
          </w:tcPr>
          <w:p w:rsidR="00A615A0" w:rsidRDefault="00A615A0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kiện tuyển sinh</w:t>
            </w:r>
          </w:p>
        </w:tc>
        <w:tc>
          <w:tcPr>
            <w:tcW w:w="2193" w:type="dxa"/>
          </w:tcPr>
          <w:p w:rsidR="00A615A0" w:rsidRDefault="00A615A0" w:rsidP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Tốt nghiệp THCS</w:t>
            </w:r>
            <w:r w:rsidR="00394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15A0" w:rsidRDefault="00A615A0" w:rsidP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Thi tuyển sinh 10 </w:t>
            </w:r>
            <w:r w:rsidR="00394AC3">
              <w:rPr>
                <w:rFonts w:ascii="Times New Roman" w:hAnsi="Times New Roman" w:cs="Times New Roman"/>
                <w:sz w:val="28"/>
                <w:szCs w:val="28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 w:rsidR="00394AC3">
              <w:rPr>
                <w:rFonts w:ascii="Times New Roman" w:hAnsi="Times New Roman" w:cs="Times New Roman"/>
                <w:sz w:val="28"/>
                <w:szCs w:val="28"/>
              </w:rPr>
              <w:t xml:space="preserve"> GD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AC3">
              <w:rPr>
                <w:rFonts w:ascii="Times New Roman" w:hAnsi="Times New Roman" w:cs="Times New Roman"/>
                <w:sz w:val="28"/>
                <w:szCs w:val="28"/>
              </w:rPr>
              <w:t xml:space="preserve">TPHCM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tổ chức</w:t>
            </w:r>
          </w:p>
          <w:p w:rsidR="00A615A0" w:rsidRDefault="00A615A0" w:rsidP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Đủ điểm chuẩn theo qui định của Sở GD&amp;ĐT</w:t>
            </w:r>
          </w:p>
        </w:tc>
        <w:tc>
          <w:tcPr>
            <w:tcW w:w="2108" w:type="dxa"/>
          </w:tcPr>
          <w:p w:rsidR="00A615A0" w:rsidRDefault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Xếp loại cả năm lớp 10: học lực từ trung bình, hạnh kiểm từ khá trở lên </w:t>
            </w:r>
          </w:p>
        </w:tc>
        <w:tc>
          <w:tcPr>
            <w:tcW w:w="2185" w:type="dxa"/>
          </w:tcPr>
          <w:p w:rsidR="00A615A0" w:rsidRDefault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 loại cả năm lớp 11: học lực từ trung bình, hạnh kiểm từ khá trở lên</w:t>
            </w:r>
          </w:p>
        </w:tc>
      </w:tr>
      <w:tr w:rsidR="006D193F" w:rsidTr="00394AC3">
        <w:trPr>
          <w:trHeight w:val="1250"/>
          <w:jc w:val="center"/>
        </w:trPr>
        <w:tc>
          <w:tcPr>
            <w:tcW w:w="712" w:type="dxa"/>
          </w:tcPr>
          <w:p w:rsidR="006D193F" w:rsidRDefault="00A615A0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A0" w:rsidRPr="00394AC3" w:rsidRDefault="00A615A0" w:rsidP="00394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6D193F" w:rsidRDefault="00A615A0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Chương trình giáo dục mà cơ sở giáo dục thực hiện</w:t>
            </w:r>
          </w:p>
          <w:p w:rsidR="00A615A0" w:rsidRPr="006D193F" w:rsidRDefault="00A615A0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6D193F" w:rsidRDefault="00E3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Chuẩn, ban cơ bản (Bộ GD&amp;ĐT)</w:t>
            </w: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93F" w:rsidRDefault="006D193F" w:rsidP="006D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A0" w:rsidRPr="006D193F" w:rsidRDefault="00A615A0" w:rsidP="006D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A615A0" w:rsidRDefault="00E3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Chuẩn, ban cơ bản (Bộ GD&amp;ĐT)</w:t>
            </w:r>
          </w:p>
        </w:tc>
        <w:tc>
          <w:tcPr>
            <w:tcW w:w="2185" w:type="dxa"/>
          </w:tcPr>
          <w:p w:rsidR="00A615A0" w:rsidRDefault="00E3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Chuẩn, ban cơ bản (Bộ GD&amp;ĐT)</w:t>
            </w:r>
          </w:p>
        </w:tc>
      </w:tr>
      <w:tr w:rsidR="006D193F" w:rsidTr="00D7381E">
        <w:trPr>
          <w:trHeight w:val="3322"/>
          <w:jc w:val="center"/>
        </w:trPr>
        <w:tc>
          <w:tcPr>
            <w:tcW w:w="712" w:type="dxa"/>
          </w:tcPr>
          <w:p w:rsidR="00A615A0" w:rsidRDefault="00A615A0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</w:t>
            </w:r>
          </w:p>
        </w:tc>
        <w:tc>
          <w:tcPr>
            <w:tcW w:w="2675" w:type="dxa"/>
          </w:tcPr>
          <w:p w:rsidR="00A615A0" w:rsidRDefault="00A615A0" w:rsidP="00404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Yêu cầu về phối hợp giữa cơ sở giáo dục và gia đình; </w:t>
            </w:r>
          </w:p>
        </w:tc>
        <w:tc>
          <w:tcPr>
            <w:tcW w:w="2193" w:type="dxa"/>
          </w:tcPr>
          <w:p w:rsidR="000F5761" w:rsidRDefault="000F5761" w:rsidP="000F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Thông tư 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55/2011/</w:t>
            </w:r>
          </w:p>
          <w:p w:rsidR="00A615A0" w:rsidRDefault="000F5761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TT-BGDĐT ngày 22 /11 /2011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</w:t>
            </w:r>
            <w:r w:rsidR="00BC46B8">
              <w:rPr>
                <w:rFonts w:ascii="Times New Roman" w:hAnsi="Times New Roman" w:cs="Times New Roman"/>
                <w:sz w:val="28"/>
                <w:szCs w:val="28"/>
              </w:rPr>
              <w:t>, b</w:t>
            </w:r>
            <w:r w:rsidR="00BC46B8" w:rsidRPr="00BC46B8">
              <w:rPr>
                <w:rFonts w:ascii="Times New Roman" w:hAnsi="Times New Roman" w:cs="Times New Roman"/>
                <w:sz w:val="28"/>
                <w:szCs w:val="28"/>
              </w:rPr>
              <w:t>an hành Điều lệ Ban đại diện cha mẹ học sinh</w:t>
            </w:r>
          </w:p>
        </w:tc>
        <w:tc>
          <w:tcPr>
            <w:tcW w:w="2108" w:type="dxa"/>
          </w:tcPr>
          <w:p w:rsidR="00BC46B8" w:rsidRDefault="00BC46B8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Thông tư 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55/2011/</w:t>
            </w:r>
          </w:p>
          <w:p w:rsidR="00A615A0" w:rsidRDefault="00BC46B8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TT-BGDĐT ngày 22 /11 /2011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</w:t>
            </w:r>
            <w:r w:rsidRPr="00BC46B8">
              <w:rPr>
                <w:rFonts w:ascii="Times New Roman" w:hAnsi="Times New Roman" w:cs="Times New Roman"/>
                <w:sz w:val="28"/>
                <w:szCs w:val="28"/>
              </w:rPr>
              <w:t>an hành Điều lệ Ban đại diện cha mẹ học sinh</w:t>
            </w:r>
          </w:p>
        </w:tc>
        <w:tc>
          <w:tcPr>
            <w:tcW w:w="2185" w:type="dxa"/>
          </w:tcPr>
          <w:p w:rsidR="00BC46B8" w:rsidRDefault="00BC46B8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Thông tư 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55/2011/</w:t>
            </w:r>
          </w:p>
          <w:p w:rsidR="00A615A0" w:rsidRDefault="00BC46B8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TT-BGDĐT ngày 22 /11 /2011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</w:t>
            </w:r>
            <w:r w:rsidRPr="00BC46B8">
              <w:rPr>
                <w:rFonts w:ascii="Times New Roman" w:hAnsi="Times New Roman" w:cs="Times New Roman"/>
                <w:sz w:val="28"/>
                <w:szCs w:val="28"/>
              </w:rPr>
              <w:t>an hành Điều lệ Ban đại diện cha mẹ học sinh</w:t>
            </w:r>
          </w:p>
        </w:tc>
      </w:tr>
      <w:tr w:rsidR="00404812" w:rsidTr="00394AC3">
        <w:trPr>
          <w:trHeight w:val="3101"/>
          <w:jc w:val="center"/>
        </w:trPr>
        <w:tc>
          <w:tcPr>
            <w:tcW w:w="712" w:type="dxa"/>
          </w:tcPr>
          <w:p w:rsidR="00404812" w:rsidRDefault="00404812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404812" w:rsidRPr="00404812" w:rsidRDefault="00404812" w:rsidP="00404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Yêu cầu về thái độ học tập của học sinh</w:t>
            </w:r>
          </w:p>
        </w:tc>
        <w:tc>
          <w:tcPr>
            <w:tcW w:w="2193" w:type="dxa"/>
          </w:tcPr>
          <w:p w:rsidR="00404812" w:rsidRDefault="00976EB8" w:rsidP="009C2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Thông tư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32/2020/TT-BGDĐT ngày 15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năm 202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0 của Bộ Giáo dục và Đào tạo về việc ban hành Điều lệ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THPT</w:t>
            </w:r>
          </w:p>
        </w:tc>
        <w:tc>
          <w:tcPr>
            <w:tcW w:w="2108" w:type="dxa"/>
          </w:tcPr>
          <w:p w:rsidR="00404812" w:rsidRDefault="00FE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Thông tư số</w:t>
            </w:r>
            <w:r w:rsidR="00976EB8">
              <w:rPr>
                <w:rFonts w:ascii="Times New Roman" w:hAnsi="Times New Roman" w:cs="Times New Roman"/>
                <w:sz w:val="28"/>
                <w:szCs w:val="28"/>
              </w:rPr>
              <w:t xml:space="preserve"> 32/2020/TT-BGDĐT ngày 15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 xml:space="preserve"> tháng </w:t>
            </w:r>
            <w:r w:rsidR="00976EB8">
              <w:rPr>
                <w:rFonts w:ascii="Times New Roman" w:hAnsi="Times New Roman" w:cs="Times New Roman"/>
                <w:sz w:val="28"/>
                <w:szCs w:val="28"/>
              </w:rPr>
              <w:t>9 năm 202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0 của Bộ Giáo dục và Đào tạo về việc ban hành Điều lệ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THPT</w:t>
            </w:r>
          </w:p>
        </w:tc>
        <w:tc>
          <w:tcPr>
            <w:tcW w:w="2185" w:type="dxa"/>
          </w:tcPr>
          <w:p w:rsidR="00404812" w:rsidRDefault="0097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Thông tư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32/2020/TT-BGDĐT ngày 15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năm 202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0 của Bộ Giáo dục và Đào tạo về việc ban hành Điều lệ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THPT</w:t>
            </w:r>
          </w:p>
        </w:tc>
      </w:tr>
      <w:tr w:rsidR="006D193F" w:rsidTr="00394AC3">
        <w:trPr>
          <w:trHeight w:val="2538"/>
          <w:jc w:val="center"/>
        </w:trPr>
        <w:tc>
          <w:tcPr>
            <w:tcW w:w="712" w:type="dxa"/>
          </w:tcPr>
          <w:p w:rsidR="00A615A0" w:rsidRDefault="00A615A0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2675" w:type="dxa"/>
          </w:tcPr>
          <w:p w:rsidR="00A615A0" w:rsidRDefault="00A615A0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hoạt động hỗ trợ học tập, sinh hoạt của học sinh ở cơ sở giáo dục</w:t>
            </w:r>
          </w:p>
        </w:tc>
        <w:tc>
          <w:tcPr>
            <w:tcW w:w="2193" w:type="dxa"/>
          </w:tcPr>
          <w:p w:rsidR="00A615A0" w:rsidRDefault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Trao học bổng khuyến học khuyến tài</w:t>
            </w:r>
          </w:p>
          <w:p w:rsidR="006D5928" w:rsidRDefault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HS giỏi (miễn phí)</w:t>
            </w:r>
          </w:p>
          <w:p w:rsidR="006D5928" w:rsidRDefault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Phụ đạo HS yếu (miễn phí)</w:t>
            </w:r>
          </w:p>
        </w:tc>
        <w:tc>
          <w:tcPr>
            <w:tcW w:w="2108" w:type="dxa"/>
          </w:tcPr>
          <w:p w:rsidR="006D5928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Trao học bổng khuyến học khuyến tài</w:t>
            </w:r>
          </w:p>
          <w:p w:rsidR="006D5928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HS giỏi (miễn phí)</w:t>
            </w:r>
          </w:p>
          <w:p w:rsidR="00A615A0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Phụ đạo HS yếu (miễn phí)</w:t>
            </w:r>
          </w:p>
        </w:tc>
        <w:tc>
          <w:tcPr>
            <w:tcW w:w="2185" w:type="dxa"/>
          </w:tcPr>
          <w:p w:rsidR="006D5928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Trao học bổng khuyến học khuyến tài</w:t>
            </w:r>
          </w:p>
          <w:p w:rsidR="006D5928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HS giỏi (miễn phí)</w:t>
            </w:r>
          </w:p>
          <w:p w:rsidR="00A615A0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Phụ đạo HS yếu (miễn phí)</w:t>
            </w:r>
          </w:p>
        </w:tc>
      </w:tr>
      <w:tr w:rsidR="007E4F89" w:rsidTr="00D7381E">
        <w:trPr>
          <w:trHeight w:val="2047"/>
          <w:jc w:val="center"/>
        </w:trPr>
        <w:tc>
          <w:tcPr>
            <w:tcW w:w="712" w:type="dxa"/>
          </w:tcPr>
          <w:p w:rsidR="007E4F89" w:rsidRDefault="007E4F89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675" w:type="dxa"/>
          </w:tcPr>
          <w:p w:rsidR="007E4F89" w:rsidRDefault="007E4F89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quả năng lực, phẩm chất, học tập và sức khỏe của học sinh dự kiến đạt được</w:t>
            </w:r>
          </w:p>
        </w:tc>
        <w:tc>
          <w:tcPr>
            <w:tcW w:w="2193" w:type="dxa"/>
          </w:tcPr>
          <w:p w:rsidR="007E4F89" w:rsidRDefault="007E4F89" w:rsidP="0029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năng lực của HS.</w:t>
            </w:r>
          </w:p>
          <w:p w:rsidR="007E4F89" w:rsidRDefault="007E4F89" w:rsidP="0029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hạnh kiểm: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Thực hiện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tốt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nội quy nhà trường; chấ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hành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luật pháp, quy định về trật tự, an toàn xã hội, an toàn giao thông; tích cực tham gia đấu tranh với các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hành động tiêu cực, phòng chống tội phạm, tệ nạn xã 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Luôn kính trọng thầy giáo, cô giáo, người lớn tuổi; thương yêu và giúp đỡ các em nhỏ tuổi; có ý thức xây dựng tập thể, đoàn kết, được các bạ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tin yêu.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phẩm chất đạo đứ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lối sống lành mạ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; chăm lo giúp đỡ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Hoàn thành nhiệm vụ học tập, có ý thức vươn lên, trung thực trong cuộc sống, trong học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thân thể, giữ gìn vệ sinh và bảo vệ môi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Tham gia đầy đủ các hoạt động giáo dục, các hoạt động do nhà trường tổ chức; tích cực tham gia các hoạt động của Đoàn Thanh niên Cộng sản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 Minh; HS c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ó thái độ và hành vi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đúng đắn trong việc rèn luyện đạo đức, lối sống theo nội dung môn Giáo dục công dân.</w:t>
            </w:r>
          </w:p>
          <w:p w:rsidR="007E4F89" w:rsidRDefault="007E4F89" w:rsidP="0071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sức khỏe đầu năm học, chăm sóc sức khỏe ban đầu, hỗ trợ làm Thẻ BHYT, hồ sơ thanh toán BHTN (nếu có)</w:t>
            </w:r>
          </w:p>
        </w:tc>
        <w:tc>
          <w:tcPr>
            <w:tcW w:w="2108" w:type="dxa"/>
          </w:tcPr>
          <w:p w:rsidR="007E4F89" w:rsidRDefault="007E4F89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Phát triển năng lực của HS.</w:t>
            </w:r>
          </w:p>
          <w:p w:rsidR="007E4F89" w:rsidRDefault="007E4F89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hạnh kiểm: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Thực hiện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tốt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nội quy nhà trường; chấ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hành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luật pháp, quy định về trật tự, an toàn xã hội, an toàn giao thông; tích cực tham gia đấu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tranh với các hành động tiêu cực, phòng chống tội phạm, tệ nạn xã 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Luôn kính trọng thầy giáo, cô giáo, người lớn tuổi; thương yêu và giúp đỡ các em nhỏ tuổi; có ý thức xây dựng tập thể, đoàn kết, được các bạ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tin yêu.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phẩm chất đạo đứ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lối sống lành mạ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; chăm lo giúp đỡ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Hoàn thành nhiệm vụ học tập, có ý thức vươn lên, trung thực trong cuộc sống, trong học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thân thể, giữ gìn vệ sinh và bảo vệ môi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Tham gia đầy đủ các hoạt động giáo dục, các hoạt động do nhà trường tổ chức; tích cực tham gia các hoạt động của Đoàn Thanh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niên Cộng sản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 Minh; HS c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ó thái độ và hành vi đúng đắn trong việc rèn luyện đạo đức, lối sống theo nội dung môn Giáo dục công dân.</w:t>
            </w:r>
          </w:p>
          <w:p w:rsidR="007E4F89" w:rsidRDefault="007E4F89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sức khỏe đầu năm học, chăm sóc sức khỏe ban đầu, hỗ trợ làm Thẻ BHYT, hồ sơ thanh toán BHTN (nếu có)</w:t>
            </w:r>
          </w:p>
        </w:tc>
        <w:tc>
          <w:tcPr>
            <w:tcW w:w="2185" w:type="dxa"/>
          </w:tcPr>
          <w:p w:rsidR="007E4F89" w:rsidRDefault="007E4F89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Phát triển năng lực của HS.</w:t>
            </w:r>
          </w:p>
          <w:p w:rsidR="007E4F89" w:rsidRDefault="007E4F89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hạnh kiểm: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Thực hiện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tốt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nội quy nhà trường; chấ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hành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luật pháp, quy định về trật tự, an toàn xã hội, an toàn giao thông; tích cực tham gia đấu tranh với các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hành động tiêu cực, phòng chống tội phạm, tệ nạn xã 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Luôn kính trọng thầy giáo, cô giáo, người lớn tuổi; thương yêu và giúp đỡ các em nhỏ tuổi; có ý thức xây dựng tập thể, đoàn kết, được các bạ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tin yêu.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phẩm chất đạo đứ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lối sống lành mạ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; chăm lo giúp đỡ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Hoàn thành nhiệm vụ học tập, có ý thức vươn lên, trung thực trong cuộc sống, trong học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thân thể, giữ gìn vệ sinh và bảo vệ môi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Tham gia đầy đủ các hoạt động giáo dục, các hoạt động do nhà trường tổ chức; tích cực tham gia các hoạt động của Đoàn Thanh niên Cộng sản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 Minh; HS c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ó thái độ và hành vi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đúng đắn trong việc rèn luyện đạo đức, lối sống theo nội dung môn Giáo dục công dân.</w:t>
            </w:r>
          </w:p>
          <w:p w:rsidR="007E4F89" w:rsidRDefault="007E4F89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sức khỏe đầu năm học, chăm sóc sức khỏe ban đầu, hỗ trợ làm Thẻ BHYT, hồ sơ thanh toán BHTN (nếu có)</w:t>
            </w:r>
          </w:p>
        </w:tc>
      </w:tr>
      <w:tr w:rsidR="007E4F89" w:rsidTr="00394AC3">
        <w:trPr>
          <w:trHeight w:val="2402"/>
          <w:jc w:val="center"/>
        </w:trPr>
        <w:tc>
          <w:tcPr>
            <w:tcW w:w="712" w:type="dxa"/>
          </w:tcPr>
          <w:p w:rsidR="007E4F89" w:rsidRDefault="007E4F89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</w:t>
            </w:r>
          </w:p>
        </w:tc>
        <w:tc>
          <w:tcPr>
            <w:tcW w:w="2675" w:type="dxa"/>
          </w:tcPr>
          <w:p w:rsidR="007E4F89" w:rsidRDefault="007E4F89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Khả năng học tập tiếp tục của học sinh</w:t>
            </w:r>
          </w:p>
        </w:tc>
        <w:tc>
          <w:tcPr>
            <w:tcW w:w="2193" w:type="dxa"/>
          </w:tcPr>
          <w:p w:rsidR="007E4F89" w:rsidRDefault="007E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&gt; 90% lên lớp thẳng</w:t>
            </w:r>
          </w:p>
        </w:tc>
        <w:tc>
          <w:tcPr>
            <w:tcW w:w="2108" w:type="dxa"/>
          </w:tcPr>
          <w:p w:rsidR="007E4F89" w:rsidRDefault="007E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 90% lên lớp thẳng</w:t>
            </w:r>
          </w:p>
        </w:tc>
        <w:tc>
          <w:tcPr>
            <w:tcW w:w="2185" w:type="dxa"/>
          </w:tcPr>
          <w:p w:rsidR="007E4F89" w:rsidRDefault="007E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 90% đậu đại học, cao đẳng, TCCN</w:t>
            </w:r>
          </w:p>
        </w:tc>
      </w:tr>
    </w:tbl>
    <w:p w:rsidR="00C66540" w:rsidRPr="00114DC7" w:rsidRDefault="00B041A6" w:rsidP="00B63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Bình Thạnh</w:t>
      </w:r>
      <w:r w:rsidR="00C96690">
        <w:rPr>
          <w:rFonts w:ascii="Times New Roman" w:hAnsi="Times New Roman" w:cs="Times New Roman"/>
          <w:sz w:val="28"/>
          <w:szCs w:val="28"/>
        </w:rPr>
        <w:t xml:space="preserve">, ngày </w:t>
      </w:r>
      <w:r w:rsidR="0037293D">
        <w:rPr>
          <w:rFonts w:ascii="Times New Roman" w:hAnsi="Times New Roman" w:cs="Times New Roman"/>
          <w:sz w:val="28"/>
          <w:szCs w:val="28"/>
        </w:rPr>
        <w:t xml:space="preserve"> tháng 9 </w:t>
      </w:r>
      <w:r w:rsidR="00C96690">
        <w:rPr>
          <w:rFonts w:ascii="Times New Roman" w:hAnsi="Times New Roman" w:cs="Times New Roman"/>
          <w:sz w:val="28"/>
          <w:szCs w:val="28"/>
        </w:rPr>
        <w:t xml:space="preserve">năm </w:t>
      </w:r>
      <w:r w:rsidR="00976EB8">
        <w:rPr>
          <w:rFonts w:ascii="Times New Roman" w:hAnsi="Times New Roman" w:cs="Times New Roman"/>
          <w:sz w:val="28"/>
          <w:szCs w:val="28"/>
        </w:rPr>
        <w:t>2021</w:t>
      </w:r>
    </w:p>
    <w:p w:rsidR="00C66540" w:rsidRPr="00DA05B7" w:rsidRDefault="00B6399A" w:rsidP="00B63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A05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5B7" w:rsidRPr="00DA05B7">
        <w:rPr>
          <w:rFonts w:ascii="Times New Roman" w:hAnsi="Times New Roman" w:cs="Times New Roman"/>
          <w:b/>
          <w:sz w:val="28"/>
          <w:szCs w:val="28"/>
        </w:rPr>
        <w:t>THỦ TRƯỞNG ĐƠN VỊ</w:t>
      </w:r>
    </w:p>
    <w:p w:rsidR="00B6399A" w:rsidRPr="00DA05B7" w:rsidRDefault="00B6399A" w:rsidP="00B6399A">
      <w:pPr>
        <w:rPr>
          <w:rFonts w:ascii="Times New Roman" w:hAnsi="Times New Roman" w:cs="Times New Roman"/>
          <w:b/>
          <w:sz w:val="28"/>
          <w:szCs w:val="28"/>
        </w:rPr>
      </w:pPr>
    </w:p>
    <w:p w:rsidR="00B6399A" w:rsidRPr="00DA05B7" w:rsidRDefault="00B6399A" w:rsidP="00B6399A">
      <w:pPr>
        <w:rPr>
          <w:rFonts w:ascii="Times New Roman" w:hAnsi="Times New Roman" w:cs="Times New Roman"/>
          <w:b/>
          <w:sz w:val="28"/>
          <w:szCs w:val="28"/>
        </w:rPr>
      </w:pPr>
    </w:p>
    <w:p w:rsidR="00B6399A" w:rsidRPr="00DA05B7" w:rsidRDefault="00B6399A" w:rsidP="00B6399A">
      <w:pPr>
        <w:rPr>
          <w:rFonts w:ascii="Times New Roman" w:hAnsi="Times New Roman" w:cs="Times New Roman"/>
          <w:b/>
          <w:sz w:val="28"/>
          <w:szCs w:val="28"/>
        </w:rPr>
      </w:pPr>
    </w:p>
    <w:p w:rsidR="00B6399A" w:rsidRPr="00DA05B7" w:rsidRDefault="00DA05B7" w:rsidP="00DA05B7">
      <w:pPr>
        <w:tabs>
          <w:tab w:val="left" w:pos="6986"/>
        </w:tabs>
        <w:rPr>
          <w:rFonts w:ascii="Times New Roman" w:hAnsi="Times New Roman" w:cs="Times New Roman"/>
          <w:b/>
          <w:sz w:val="28"/>
          <w:szCs w:val="28"/>
        </w:rPr>
      </w:pPr>
      <w:r w:rsidRPr="00DA05B7">
        <w:rPr>
          <w:rFonts w:ascii="Times New Roman" w:hAnsi="Times New Roman" w:cs="Times New Roman"/>
          <w:b/>
          <w:sz w:val="28"/>
          <w:szCs w:val="28"/>
        </w:rPr>
        <w:tab/>
        <w:t>Lê Văn Phước</w:t>
      </w:r>
    </w:p>
    <w:p w:rsidR="00B6399A" w:rsidRDefault="00B6399A" w:rsidP="00B6399A">
      <w:pPr>
        <w:rPr>
          <w:rFonts w:ascii="Times New Roman" w:hAnsi="Times New Roman" w:cs="Times New Roman"/>
          <w:sz w:val="28"/>
          <w:szCs w:val="28"/>
        </w:rPr>
      </w:pPr>
    </w:p>
    <w:p w:rsidR="004C766F" w:rsidRPr="004C766F" w:rsidRDefault="004C766F" w:rsidP="004C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66F">
        <w:rPr>
          <w:rFonts w:ascii="Times New Roman" w:hAnsi="Times New Roman" w:cs="Times New Roman"/>
          <w:sz w:val="28"/>
          <w:szCs w:val="28"/>
        </w:rPr>
        <w:t xml:space="preserve">SỞ GIÁO DỤC &amp; ĐÀO TẠO </w:t>
      </w:r>
    </w:p>
    <w:p w:rsidR="004C766F" w:rsidRPr="004C766F" w:rsidRDefault="004C766F" w:rsidP="004C7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66F">
        <w:rPr>
          <w:rFonts w:ascii="Times New Roman" w:hAnsi="Times New Roman" w:cs="Times New Roman"/>
          <w:sz w:val="28"/>
          <w:szCs w:val="28"/>
        </w:rPr>
        <w:t>THÀNH PHỐ HỒ CHÍ MINH</w:t>
      </w:r>
    </w:p>
    <w:p w:rsidR="00B6399A" w:rsidRPr="004C766F" w:rsidRDefault="00B6399A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66F">
        <w:rPr>
          <w:rFonts w:ascii="Times New Roman" w:hAnsi="Times New Roman" w:cs="Times New Roman"/>
          <w:b/>
          <w:sz w:val="28"/>
          <w:szCs w:val="28"/>
          <w:u w:val="single"/>
        </w:rPr>
        <w:t>TRƯỜNG THPT VÕ THỊ SÁU</w:t>
      </w:r>
    </w:p>
    <w:p w:rsidR="00E95EBD" w:rsidRDefault="00E95EBD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399A" w:rsidRPr="00E9218E" w:rsidRDefault="00B6399A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218E">
        <w:rPr>
          <w:rFonts w:ascii="Times New Roman" w:hAnsi="Times New Roman" w:cs="Times New Roman"/>
          <w:b/>
          <w:sz w:val="32"/>
          <w:szCs w:val="28"/>
        </w:rPr>
        <w:t>THÔNG BÁO</w:t>
      </w:r>
    </w:p>
    <w:p w:rsidR="00AC2F4A" w:rsidRPr="00E95EBD" w:rsidRDefault="00B6399A" w:rsidP="0039692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EBD">
        <w:rPr>
          <w:rFonts w:ascii="Times New Roman" w:hAnsi="Times New Roman" w:cs="Times New Roman"/>
          <w:b/>
          <w:sz w:val="32"/>
          <w:szCs w:val="28"/>
        </w:rPr>
        <w:t xml:space="preserve">Công khai thông tin chất lượng giáo dục thực tế của trường </w:t>
      </w:r>
    </w:p>
    <w:p w:rsidR="00396927" w:rsidRPr="00337661" w:rsidRDefault="00396927" w:rsidP="0039692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EBD">
        <w:rPr>
          <w:rFonts w:ascii="Times New Roman" w:hAnsi="Times New Roman" w:cs="Times New Roman"/>
          <w:b/>
          <w:sz w:val="32"/>
          <w:szCs w:val="28"/>
        </w:rPr>
        <w:t>THPT Võ Thị Sáu, năm họ</w:t>
      </w:r>
      <w:r w:rsidR="0037293D">
        <w:rPr>
          <w:rFonts w:ascii="Times New Roman" w:hAnsi="Times New Roman" w:cs="Times New Roman"/>
          <w:b/>
          <w:sz w:val="32"/>
          <w:szCs w:val="28"/>
        </w:rPr>
        <w:t>c 2020 -2021</w:t>
      </w:r>
    </w:p>
    <w:tbl>
      <w:tblPr>
        <w:tblStyle w:val="TableGrid"/>
        <w:tblW w:w="9882" w:type="dxa"/>
        <w:jc w:val="center"/>
        <w:tblInd w:w="-522" w:type="dxa"/>
        <w:tblLayout w:type="fixed"/>
        <w:tblLook w:val="04A0" w:firstRow="1" w:lastRow="0" w:firstColumn="1" w:lastColumn="0" w:noHBand="0" w:noVBand="1"/>
      </w:tblPr>
      <w:tblGrid>
        <w:gridCol w:w="950"/>
        <w:gridCol w:w="4776"/>
        <w:gridCol w:w="1161"/>
        <w:gridCol w:w="969"/>
        <w:gridCol w:w="998"/>
        <w:gridCol w:w="1028"/>
      </w:tblGrid>
      <w:tr w:rsidR="006037F6" w:rsidRPr="00E45C51" w:rsidTr="000203F5">
        <w:trPr>
          <w:trHeight w:val="144"/>
          <w:jc w:val="center"/>
        </w:trPr>
        <w:tc>
          <w:tcPr>
            <w:tcW w:w="950" w:type="dxa"/>
            <w:vMerge w:val="restart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776" w:type="dxa"/>
            <w:vMerge w:val="restart"/>
          </w:tcPr>
          <w:p w:rsidR="006037F6" w:rsidRPr="00E45C51" w:rsidRDefault="006037F6" w:rsidP="00B639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161" w:type="dxa"/>
            <w:vMerge w:val="restart"/>
          </w:tcPr>
          <w:p w:rsidR="006037F6" w:rsidRPr="00E45C51" w:rsidRDefault="006037F6" w:rsidP="00B639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Tổng số</w:t>
            </w:r>
          </w:p>
        </w:tc>
        <w:tc>
          <w:tcPr>
            <w:tcW w:w="2995" w:type="dxa"/>
            <w:gridSpan w:val="3"/>
          </w:tcPr>
          <w:p w:rsidR="006037F6" w:rsidRPr="00E45C51" w:rsidRDefault="006037F6" w:rsidP="00B639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Chia theo khối lớp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  <w:vMerge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vMerge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vMerge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EA393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Khối 10</w:t>
            </w:r>
          </w:p>
        </w:tc>
        <w:tc>
          <w:tcPr>
            <w:tcW w:w="998" w:type="dxa"/>
          </w:tcPr>
          <w:p w:rsidR="006037F6" w:rsidRPr="00E45C51" w:rsidRDefault="006037F6" w:rsidP="00EA393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Khối 11</w:t>
            </w:r>
          </w:p>
        </w:tc>
        <w:tc>
          <w:tcPr>
            <w:tcW w:w="1028" w:type="dxa"/>
          </w:tcPr>
          <w:p w:rsidR="006037F6" w:rsidRPr="00E45C51" w:rsidRDefault="006037F6" w:rsidP="00EA393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Khối 12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chia theo hạnh kiểm</w:t>
            </w:r>
          </w:p>
        </w:tc>
        <w:tc>
          <w:tcPr>
            <w:tcW w:w="1161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 xml:space="preserve">Tốt 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DB0889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998" w:type="dxa"/>
          </w:tcPr>
          <w:p w:rsidR="006037F6" w:rsidRPr="00DB0889" w:rsidRDefault="00DB0889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37293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28" w:type="dxa"/>
          </w:tcPr>
          <w:p w:rsidR="006037F6" w:rsidRPr="00DB0889" w:rsidRDefault="00DB0889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37293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DB0889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8" w:type="dxa"/>
          </w:tcPr>
          <w:p w:rsidR="006037F6" w:rsidRPr="00DB0889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28" w:type="dxa"/>
          </w:tcPr>
          <w:p w:rsidR="006037F6" w:rsidRPr="00DB0889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DB0889" w:rsidRDefault="00DB0889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6037F6" w:rsidRPr="00DB0889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521482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chia theo học lực</w:t>
            </w:r>
          </w:p>
        </w:tc>
        <w:tc>
          <w:tcPr>
            <w:tcW w:w="1161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DB0889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998" w:type="dxa"/>
          </w:tcPr>
          <w:p w:rsidR="006037F6" w:rsidRPr="00DB0889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028" w:type="dxa"/>
          </w:tcPr>
          <w:p w:rsidR="006037F6" w:rsidRPr="00DB0889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58574A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998" w:type="dxa"/>
          </w:tcPr>
          <w:p w:rsidR="006037F6" w:rsidRPr="0058574A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028" w:type="dxa"/>
          </w:tcPr>
          <w:p w:rsidR="006037F6" w:rsidRPr="0037293D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58574A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8" w:type="dxa"/>
          </w:tcPr>
          <w:p w:rsidR="006037F6" w:rsidRPr="0058574A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28" w:type="dxa"/>
          </w:tcPr>
          <w:p w:rsidR="006037F6" w:rsidRPr="0058574A" w:rsidRDefault="0037293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57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751EC3" w:rsidRDefault="00751EC3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6037F6" w:rsidRPr="00751EC3" w:rsidRDefault="00751EC3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6037F6" w:rsidRPr="00E45C51" w:rsidRDefault="00751EC3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Kém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AA179A" w:rsidP="00AA17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6037F6" w:rsidRPr="00E45C51" w:rsidRDefault="00AA179A" w:rsidP="00AA17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6037F6" w:rsidRPr="00E45C51" w:rsidRDefault="00AA179A" w:rsidP="00AA17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Tổng hợp kết quả cuối năm</w:t>
            </w:r>
          </w:p>
        </w:tc>
        <w:tc>
          <w:tcPr>
            <w:tcW w:w="1161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Lên lớp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DE009A" w:rsidRDefault="00751EC3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009A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884842" w:rsidRPr="00DE00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  <w:tc>
          <w:tcPr>
            <w:tcW w:w="969" w:type="dxa"/>
          </w:tcPr>
          <w:p w:rsidR="006037F6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998" w:type="dxa"/>
          </w:tcPr>
          <w:p w:rsidR="006037F6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3D" w:rsidRPr="00E45C51" w:rsidTr="000203F5">
        <w:trPr>
          <w:trHeight w:val="144"/>
          <w:jc w:val="center"/>
        </w:trPr>
        <w:tc>
          <w:tcPr>
            <w:tcW w:w="950" w:type="dxa"/>
          </w:tcPr>
          <w:p w:rsidR="0037293D" w:rsidRPr="00E45C51" w:rsidRDefault="0037293D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776" w:type="dxa"/>
          </w:tcPr>
          <w:p w:rsidR="0037293D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Học sinh giỏi</w:t>
            </w:r>
          </w:p>
          <w:p w:rsidR="0037293D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37293D" w:rsidRPr="00DB0889" w:rsidRDefault="0037293D" w:rsidP="00C60147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56,6%</w:t>
            </w:r>
          </w:p>
        </w:tc>
        <w:tc>
          <w:tcPr>
            <w:tcW w:w="969" w:type="dxa"/>
          </w:tcPr>
          <w:p w:rsidR="0037293D" w:rsidRPr="00DB0889" w:rsidRDefault="0037293D" w:rsidP="00C60147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998" w:type="dxa"/>
          </w:tcPr>
          <w:p w:rsidR="0037293D" w:rsidRPr="00DB0889" w:rsidRDefault="0037293D" w:rsidP="00C60147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028" w:type="dxa"/>
          </w:tcPr>
          <w:p w:rsidR="0037293D" w:rsidRPr="00DB0889" w:rsidRDefault="0037293D" w:rsidP="00C60147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37293D" w:rsidRPr="00E45C51" w:rsidTr="000203F5">
        <w:trPr>
          <w:trHeight w:val="144"/>
          <w:jc w:val="center"/>
        </w:trPr>
        <w:tc>
          <w:tcPr>
            <w:tcW w:w="950" w:type="dxa"/>
          </w:tcPr>
          <w:p w:rsidR="0037293D" w:rsidRPr="00E45C51" w:rsidRDefault="0037293D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776" w:type="dxa"/>
          </w:tcPr>
          <w:p w:rsidR="0037293D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Học sinh tiên tiến</w:t>
            </w:r>
          </w:p>
          <w:p w:rsidR="0037293D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37293D" w:rsidRPr="0058574A" w:rsidRDefault="0037293D" w:rsidP="00C60147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37,8%</w:t>
            </w:r>
          </w:p>
        </w:tc>
        <w:tc>
          <w:tcPr>
            <w:tcW w:w="969" w:type="dxa"/>
          </w:tcPr>
          <w:p w:rsidR="0037293D" w:rsidRPr="0058574A" w:rsidRDefault="0037293D" w:rsidP="00C60147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998" w:type="dxa"/>
          </w:tcPr>
          <w:p w:rsidR="0037293D" w:rsidRPr="0058574A" w:rsidRDefault="0037293D" w:rsidP="00C60147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028" w:type="dxa"/>
          </w:tcPr>
          <w:p w:rsidR="0037293D" w:rsidRPr="0037293D" w:rsidRDefault="0037293D" w:rsidP="00C60147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Thi lại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9D339C" w:rsidRDefault="009D339C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39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7293D">
              <w:rPr>
                <w:rFonts w:ascii="Times New Roman" w:hAnsi="Times New Roman" w:cs="Times New Roman"/>
                <w:b/>
                <w:sz w:val="28"/>
                <w:szCs w:val="28"/>
              </w:rPr>
              <w:t>,04</w:t>
            </w:r>
            <w:r w:rsidRPr="009D339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Lưu ban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37293D" w:rsidRDefault="00521482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Chuyển trường đến/đi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884842" w:rsidRDefault="00A16653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</w:t>
            </w:r>
            <w:r w:rsidR="003729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48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%</w:t>
            </w: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26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Bị đuổi học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884842" w:rsidRDefault="00884842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00</w:t>
            </w: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968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Bỏ học (qua kỳ nghỉ hè năm trước và trong năm học)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884842" w:rsidRDefault="00884842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00</w:t>
            </w: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đạt giải các kỳ thi học sinh giỏi</w:t>
            </w:r>
          </w:p>
        </w:tc>
        <w:tc>
          <w:tcPr>
            <w:tcW w:w="1161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313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Cấp huyện</w:t>
            </w:r>
          </w:p>
        </w:tc>
        <w:tc>
          <w:tcPr>
            <w:tcW w:w="1161" w:type="dxa"/>
          </w:tcPr>
          <w:p w:rsidR="006037F6" w:rsidRPr="00FF4AD8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313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Cấp tỉnh/thành phố</w:t>
            </w:r>
          </w:p>
        </w:tc>
        <w:tc>
          <w:tcPr>
            <w:tcW w:w="1161" w:type="dxa"/>
          </w:tcPr>
          <w:p w:rsidR="006037F6" w:rsidRPr="00C42A4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69" w:type="dxa"/>
          </w:tcPr>
          <w:p w:rsidR="006037F6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8" w:type="dxa"/>
          </w:tcPr>
          <w:p w:rsidR="006037F6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8" w:type="dxa"/>
          </w:tcPr>
          <w:p w:rsidR="006037F6" w:rsidRPr="00E45C51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Quốc gia, khu vực một số nước, quốc tế</w:t>
            </w:r>
          </w:p>
        </w:tc>
        <w:tc>
          <w:tcPr>
            <w:tcW w:w="1161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dự xét tuyển hoặc dự thi tốt nghiệp</w:t>
            </w:r>
          </w:p>
        </w:tc>
        <w:tc>
          <w:tcPr>
            <w:tcW w:w="1161" w:type="dxa"/>
          </w:tcPr>
          <w:p w:rsidR="006037F6" w:rsidRPr="009439D5" w:rsidRDefault="0037293D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FC456C">
              <w:rPr>
                <w:rFonts w:ascii="Times New Roman" w:hAnsi="Times New Roman" w:cs="Times New Roman"/>
                <w:sz w:val="28"/>
                <w:szCs w:val="28"/>
              </w:rPr>
              <w:t xml:space="preserve"> dự thi</w:t>
            </w: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FC456C" w:rsidRPr="00E45C51" w:rsidRDefault="00FC456C" w:rsidP="00FC456C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4776" w:type="dxa"/>
          </w:tcPr>
          <w:p w:rsidR="006037F6" w:rsidRPr="00E45C51" w:rsidRDefault="006037F6" w:rsidP="00041814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được công nhận tốt nghiệp</w:t>
            </w:r>
          </w:p>
        </w:tc>
        <w:tc>
          <w:tcPr>
            <w:tcW w:w="1161" w:type="dxa"/>
          </w:tcPr>
          <w:p w:rsidR="00521482" w:rsidRDefault="00FC456C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đậu</w:t>
            </w:r>
          </w:p>
          <w:p w:rsidR="00E943A8" w:rsidRPr="00FC456C" w:rsidRDefault="00E943A8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56C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B6A2F" w:rsidRDefault="00521482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B6A2F" w:rsidRDefault="00521482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B6A2F" w:rsidRDefault="00521482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953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thi đỗ đại học, cao đẳng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B6A2F" w:rsidRDefault="00521482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7F6" w:rsidRPr="00FC456C" w:rsidRDefault="006037F6" w:rsidP="006037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5C51">
        <w:rPr>
          <w:rFonts w:ascii="Times New Roman" w:hAnsi="Times New Roman" w:cs="Times New Roman"/>
          <w:sz w:val="28"/>
          <w:szCs w:val="28"/>
        </w:rPr>
        <w:t>Bình Thạ</w:t>
      </w:r>
      <w:r w:rsidR="00C96690">
        <w:rPr>
          <w:rFonts w:ascii="Times New Roman" w:hAnsi="Times New Roman" w:cs="Times New Roman"/>
          <w:sz w:val="28"/>
          <w:szCs w:val="28"/>
        </w:rPr>
        <w:t xml:space="preserve">nh, ngày </w:t>
      </w:r>
      <w:r w:rsidR="0037293D">
        <w:rPr>
          <w:rFonts w:ascii="Times New Roman" w:hAnsi="Times New Roman" w:cs="Times New Roman"/>
          <w:sz w:val="28"/>
          <w:szCs w:val="28"/>
        </w:rPr>
        <w:t xml:space="preserve">  tháng 9 năm 2021</w:t>
      </w:r>
    </w:p>
    <w:p w:rsidR="006037F6" w:rsidRPr="002B6A2F" w:rsidRDefault="006037F6" w:rsidP="0060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A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THỦ TRƯỞNG ĐƠN VỊ</w:t>
      </w:r>
    </w:p>
    <w:p w:rsidR="006037F6" w:rsidRPr="002B6A2F" w:rsidRDefault="006037F6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6037F6" w:rsidRDefault="006037F6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AA179A" w:rsidRPr="002B6A2F" w:rsidRDefault="00AA179A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6037F6" w:rsidRPr="002B6A2F" w:rsidRDefault="006037F6" w:rsidP="006037F6">
      <w:pPr>
        <w:tabs>
          <w:tab w:val="left" w:pos="6986"/>
        </w:tabs>
        <w:rPr>
          <w:rFonts w:ascii="Times New Roman" w:hAnsi="Times New Roman" w:cs="Times New Roman"/>
          <w:b/>
          <w:sz w:val="28"/>
          <w:szCs w:val="28"/>
        </w:rPr>
      </w:pPr>
      <w:r w:rsidRPr="002B6A2F">
        <w:rPr>
          <w:rFonts w:ascii="Times New Roman" w:hAnsi="Times New Roman" w:cs="Times New Roman"/>
          <w:b/>
          <w:sz w:val="28"/>
          <w:szCs w:val="28"/>
        </w:rPr>
        <w:tab/>
        <w:t>Lê Văn Phước</w:t>
      </w:r>
    </w:p>
    <w:p w:rsidR="00041814" w:rsidRPr="00554626" w:rsidRDefault="00041814" w:rsidP="00041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626">
        <w:rPr>
          <w:rFonts w:ascii="Times New Roman" w:hAnsi="Times New Roman" w:cs="Times New Roman"/>
          <w:sz w:val="28"/>
          <w:szCs w:val="28"/>
        </w:rPr>
        <w:t xml:space="preserve">SỞ GIÁO DỤC &amp; ĐÀO TẠO </w:t>
      </w:r>
    </w:p>
    <w:p w:rsidR="00041814" w:rsidRPr="00554626" w:rsidRDefault="00041814" w:rsidP="00041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626">
        <w:rPr>
          <w:rFonts w:ascii="Times New Roman" w:hAnsi="Times New Roman" w:cs="Times New Roman"/>
          <w:sz w:val="28"/>
          <w:szCs w:val="28"/>
        </w:rPr>
        <w:t>T</w:t>
      </w:r>
      <w:r w:rsidR="00E95EBD">
        <w:rPr>
          <w:rFonts w:ascii="Times New Roman" w:hAnsi="Times New Roman" w:cs="Times New Roman"/>
          <w:sz w:val="28"/>
          <w:szCs w:val="28"/>
        </w:rPr>
        <w:t xml:space="preserve">HÀNH </w:t>
      </w:r>
      <w:r w:rsidRPr="00554626">
        <w:rPr>
          <w:rFonts w:ascii="Times New Roman" w:hAnsi="Times New Roman" w:cs="Times New Roman"/>
          <w:sz w:val="28"/>
          <w:szCs w:val="28"/>
        </w:rPr>
        <w:t>P</w:t>
      </w:r>
      <w:r w:rsidR="00E95EBD">
        <w:rPr>
          <w:rFonts w:ascii="Times New Roman" w:hAnsi="Times New Roman" w:cs="Times New Roman"/>
          <w:sz w:val="28"/>
          <w:szCs w:val="28"/>
        </w:rPr>
        <w:t>HỐ</w:t>
      </w:r>
      <w:r w:rsidRPr="00554626">
        <w:rPr>
          <w:rFonts w:ascii="Times New Roman" w:hAnsi="Times New Roman" w:cs="Times New Roman"/>
          <w:sz w:val="28"/>
          <w:szCs w:val="28"/>
        </w:rPr>
        <w:t xml:space="preserve"> HỒ CHÍ MINH</w:t>
      </w:r>
    </w:p>
    <w:p w:rsidR="00041814" w:rsidRPr="00554626" w:rsidRDefault="00041814" w:rsidP="00041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626">
        <w:rPr>
          <w:rFonts w:ascii="Times New Roman" w:hAnsi="Times New Roman" w:cs="Times New Roman"/>
          <w:b/>
          <w:sz w:val="28"/>
          <w:szCs w:val="28"/>
          <w:u w:val="single"/>
        </w:rPr>
        <w:t>TRƯỜNG THPT VÕ THỊ SÁU</w:t>
      </w:r>
    </w:p>
    <w:p w:rsidR="00041814" w:rsidRDefault="00041814" w:rsidP="00041814">
      <w:pPr>
        <w:rPr>
          <w:rFonts w:ascii="Times New Roman" w:hAnsi="Times New Roman" w:cs="Times New Roman"/>
          <w:sz w:val="28"/>
          <w:szCs w:val="28"/>
        </w:rPr>
      </w:pPr>
    </w:p>
    <w:p w:rsidR="00041814" w:rsidRPr="00B6399A" w:rsidRDefault="00041814" w:rsidP="00041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9A">
        <w:rPr>
          <w:rFonts w:ascii="Times New Roman" w:hAnsi="Times New Roman" w:cs="Times New Roman"/>
          <w:b/>
          <w:sz w:val="28"/>
          <w:szCs w:val="28"/>
        </w:rPr>
        <w:lastRenderedPageBreak/>
        <w:t>THÔNG BÁO</w:t>
      </w:r>
    </w:p>
    <w:p w:rsidR="00041814" w:rsidRPr="000B165F" w:rsidRDefault="00041814" w:rsidP="00041814">
      <w:pPr>
        <w:tabs>
          <w:tab w:val="left" w:pos="28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9A">
        <w:rPr>
          <w:rFonts w:ascii="Times New Roman" w:hAnsi="Times New Roman" w:cs="Times New Roman"/>
          <w:b/>
          <w:sz w:val="28"/>
          <w:szCs w:val="28"/>
        </w:rPr>
        <w:t xml:space="preserve">Công khai thông tin </w:t>
      </w:r>
      <w:r>
        <w:rPr>
          <w:rFonts w:ascii="Times New Roman" w:hAnsi="Times New Roman" w:cs="Times New Roman"/>
          <w:b/>
          <w:sz w:val="28"/>
          <w:szCs w:val="28"/>
        </w:rPr>
        <w:t>cơ sử vật chất</w:t>
      </w:r>
      <w:r w:rsidRPr="00B6399A">
        <w:rPr>
          <w:rFonts w:ascii="Times New Roman" w:hAnsi="Times New Roman" w:cs="Times New Roman"/>
          <w:b/>
          <w:sz w:val="28"/>
          <w:szCs w:val="28"/>
        </w:rPr>
        <w:t xml:space="preserve"> của trường trung học phổ thông, năm họ</w:t>
      </w:r>
      <w:r w:rsidR="0037293D">
        <w:rPr>
          <w:rFonts w:ascii="Times New Roman" w:hAnsi="Times New Roman" w:cs="Times New Roman"/>
          <w:b/>
          <w:sz w:val="28"/>
          <w:szCs w:val="28"/>
        </w:rPr>
        <w:t>c 2020 - 2021</w:t>
      </w:r>
    </w:p>
    <w:tbl>
      <w:tblPr>
        <w:tblStyle w:val="TableGrid"/>
        <w:tblW w:w="10710" w:type="dxa"/>
        <w:tblInd w:w="-342" w:type="dxa"/>
        <w:tblLook w:val="04A0" w:firstRow="1" w:lastRow="0" w:firstColumn="1" w:lastColumn="0" w:noHBand="0" w:noVBand="1"/>
      </w:tblPr>
      <w:tblGrid>
        <w:gridCol w:w="720"/>
        <w:gridCol w:w="26"/>
        <w:gridCol w:w="4355"/>
        <w:gridCol w:w="2279"/>
        <w:gridCol w:w="6"/>
        <w:gridCol w:w="1144"/>
        <w:gridCol w:w="200"/>
        <w:gridCol w:w="1980"/>
      </w:tblGrid>
      <w:tr w:rsidR="00041814" w:rsidRPr="001071C2" w:rsidTr="00EA3939">
        <w:tc>
          <w:tcPr>
            <w:tcW w:w="746" w:type="dxa"/>
            <w:gridSpan w:val="2"/>
          </w:tcPr>
          <w:p w:rsidR="00041814" w:rsidRPr="001071C2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640" w:type="dxa"/>
            <w:gridSpan w:val="3"/>
          </w:tcPr>
          <w:p w:rsidR="00041814" w:rsidRPr="001071C2" w:rsidRDefault="00041814" w:rsidP="001571BA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44" w:type="dxa"/>
          </w:tcPr>
          <w:p w:rsidR="00041814" w:rsidRPr="001071C2" w:rsidRDefault="00041814" w:rsidP="001571BA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180" w:type="dxa"/>
            <w:gridSpan w:val="2"/>
          </w:tcPr>
          <w:p w:rsidR="00041814" w:rsidRPr="001071C2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Bình quân</w:t>
            </w: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Số phòng học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P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/học sinh</w:t>
            </w: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Loại phòng học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học kiên cố</w:t>
            </w:r>
          </w:p>
        </w:tc>
        <w:tc>
          <w:tcPr>
            <w:tcW w:w="1144" w:type="dxa"/>
          </w:tcPr>
          <w:p w:rsidR="00041814" w:rsidRPr="00E9218E" w:rsidRDefault="00E9218E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0" w:type="dxa"/>
            <w:gridSpan w:val="2"/>
          </w:tcPr>
          <w:p w:rsidR="00041814" w:rsidRDefault="000203F5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220D">
              <w:rPr>
                <w:rFonts w:ascii="Times New Roman" w:hAnsi="Times New Roman" w:cs="Times New Roman"/>
                <w:sz w:val="28"/>
                <w:szCs w:val="28"/>
              </w:rPr>
              <w:t>m2</w:t>
            </w: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học bán kiên cố</w:t>
            </w:r>
          </w:p>
        </w:tc>
        <w:tc>
          <w:tcPr>
            <w:tcW w:w="1144" w:type="dxa"/>
          </w:tcPr>
          <w:p w:rsidR="00041814" w:rsidRPr="00C96690" w:rsidRDefault="00C96690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học tạm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học nhờ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phòng học bộ môn</w:t>
            </w:r>
          </w:p>
        </w:tc>
        <w:tc>
          <w:tcPr>
            <w:tcW w:w="1144" w:type="dxa"/>
          </w:tcPr>
          <w:p w:rsidR="00041814" w:rsidRPr="00E040F4" w:rsidRDefault="00E040F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phòng học đa chức năng (có phương tiện nghe nhìn)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quân lớp/phòng học</w:t>
            </w:r>
          </w:p>
        </w:tc>
        <w:tc>
          <w:tcPr>
            <w:tcW w:w="1144" w:type="dxa"/>
          </w:tcPr>
          <w:p w:rsidR="00041814" w:rsidRDefault="00C3220D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quân học sinh/lớp</w:t>
            </w:r>
          </w:p>
        </w:tc>
        <w:tc>
          <w:tcPr>
            <w:tcW w:w="1144" w:type="dxa"/>
          </w:tcPr>
          <w:p w:rsidR="00041814" w:rsidRDefault="00C3220D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E45C51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Số điểm trường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diện tích đất (m</w:t>
            </w:r>
            <w:r w:rsidRPr="001071C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diện tích sân chơi, bãi tập (m</w:t>
            </w:r>
            <w:r w:rsidRPr="001071C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diện tích các phòng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phòng học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  <w:gridSpan w:val="3"/>
          </w:tcPr>
          <w:p w:rsidR="00041814" w:rsidRPr="001571BA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phòng học bộ môn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  <w:gridSpan w:val="3"/>
          </w:tcPr>
          <w:p w:rsidR="00041814" w:rsidRPr="001571BA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thư viện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nhà tập đa năng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0" w:type="dxa"/>
            <w:gridSpan w:val="3"/>
          </w:tcPr>
          <w:p w:rsidR="00041814" w:rsidRPr="001571BA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phòng hoạt động của Đoàn Đội, phòng truyền thống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thiết bị dạy học tối thiểu</w:t>
            </w:r>
          </w:p>
          <w:p w:rsidR="001571BA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sz w:val="28"/>
                <w:szCs w:val="28"/>
              </w:rPr>
              <w:t>(Đơn vị tính: bộ)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bộ/lớp</w:t>
            </w: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 số thiết bị dạy học tối thiểu hiện có theo quy định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E45C51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42/lớp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 vườn sinh vật, vườn địa lý(diện tích/thiết bị)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1C2" w:rsidTr="00EA3939">
        <w:tc>
          <w:tcPr>
            <w:tcW w:w="746" w:type="dxa"/>
            <w:gridSpan w:val="2"/>
          </w:tcPr>
          <w:p w:rsidR="001071C2" w:rsidRP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6640" w:type="dxa"/>
            <w:gridSpan w:val="3"/>
          </w:tcPr>
          <w:p w:rsidR="001071C2" w:rsidRP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máy vi tính đang sử dụng phục vụ học tập</w:t>
            </w:r>
          </w:p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(Đơn vị tính: bộ)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học sinh/bộ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P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IX</w:t>
            </w:r>
          </w:p>
        </w:tc>
        <w:tc>
          <w:tcPr>
            <w:tcW w:w="6640" w:type="dxa"/>
            <w:gridSpan w:val="3"/>
          </w:tcPr>
          <w:p w:rsidR="001071C2" w:rsidRP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thiết bị dùng chung khác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thiết bị/lớp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 vi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6E3791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Cát xét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6E3791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Đầu Video/đầu đĩa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6E3791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chiếu OverHead/projector/vật thể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5B5B8E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Thiết bị khác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5B5B8E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1071C2" w:rsidTr="003F039D">
        <w:tc>
          <w:tcPr>
            <w:tcW w:w="720" w:type="dxa"/>
          </w:tcPr>
          <w:p w:rsidR="001071C2" w:rsidRP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IX</w:t>
            </w:r>
          </w:p>
        </w:tc>
        <w:tc>
          <w:tcPr>
            <w:tcW w:w="6660" w:type="dxa"/>
            <w:gridSpan w:val="3"/>
          </w:tcPr>
          <w:p w:rsidR="001071C2" w:rsidRP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thiết bị dùng chung khác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thiết bị/lớp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 vi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Cát xét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Đầu Video/đầu đĩa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chiếu OverHead/projector/vật thể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Thiết bị khác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714430" w:rsidTr="00714430">
        <w:tc>
          <w:tcPr>
            <w:tcW w:w="720" w:type="dxa"/>
          </w:tcPr>
          <w:p w:rsid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gridSpan w:val="2"/>
          </w:tcPr>
          <w:p w:rsid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2279" w:type="dxa"/>
          </w:tcPr>
          <w:p w:rsidR="00714430" w:rsidRP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lượng phòng, tổng diện tích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0" w:type="dxa"/>
            <w:gridSpan w:val="3"/>
          </w:tcPr>
          <w:p w:rsid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chỗ</w:t>
            </w:r>
          </w:p>
        </w:tc>
        <w:tc>
          <w:tcPr>
            <w:tcW w:w="1980" w:type="dxa"/>
          </w:tcPr>
          <w:p w:rsid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bình quân/chỗ</w:t>
            </w:r>
          </w:p>
        </w:tc>
      </w:tr>
      <w:tr w:rsidR="00714430" w:rsidTr="00714430">
        <w:tc>
          <w:tcPr>
            <w:tcW w:w="720" w:type="dxa"/>
          </w:tcPr>
          <w:p w:rsidR="00714430" w:rsidRPr="00714430" w:rsidRDefault="00714430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430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4381" w:type="dxa"/>
            <w:gridSpan w:val="2"/>
          </w:tcPr>
          <w:p w:rsidR="00714430" w:rsidRPr="00714430" w:rsidRDefault="00714430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430">
              <w:rPr>
                <w:rFonts w:ascii="Times New Roman" w:hAnsi="Times New Roman" w:cs="Times New Roman"/>
                <w:b/>
                <w:sz w:val="28"/>
                <w:szCs w:val="28"/>
              </w:rPr>
              <w:t>Phòng nghỉ cho học sinh bán trú</w:t>
            </w:r>
          </w:p>
        </w:tc>
        <w:tc>
          <w:tcPr>
            <w:tcW w:w="2279" w:type="dxa"/>
          </w:tcPr>
          <w:p w:rsidR="00714430" w:rsidRPr="0045441F" w:rsidRDefault="00E040F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  <w:gridSpan w:val="3"/>
          </w:tcPr>
          <w:p w:rsidR="00714430" w:rsidRPr="0045441F" w:rsidRDefault="0045441F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0" w:type="dxa"/>
          </w:tcPr>
          <w:p w:rsidR="00714430" w:rsidRDefault="002865A3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5B8E">
              <w:rPr>
                <w:rFonts w:ascii="Times New Roman" w:hAnsi="Times New Roman" w:cs="Times New Roman"/>
                <w:sz w:val="28"/>
                <w:szCs w:val="28"/>
              </w:rPr>
              <w:t>m2</w:t>
            </w:r>
          </w:p>
        </w:tc>
      </w:tr>
    </w:tbl>
    <w:p w:rsidR="00714430" w:rsidRDefault="00714430" w:rsidP="00041814">
      <w:pPr>
        <w:tabs>
          <w:tab w:val="left" w:pos="16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10" w:type="dxa"/>
        <w:tblInd w:w="-342" w:type="dxa"/>
        <w:tblLook w:val="04A0" w:firstRow="1" w:lastRow="0" w:firstColumn="1" w:lastColumn="0" w:noHBand="0" w:noVBand="1"/>
      </w:tblPr>
      <w:tblGrid>
        <w:gridCol w:w="732"/>
        <w:gridCol w:w="2857"/>
        <w:gridCol w:w="1973"/>
        <w:gridCol w:w="1258"/>
        <w:gridCol w:w="1349"/>
        <w:gridCol w:w="1348"/>
        <w:gridCol w:w="1193"/>
      </w:tblGrid>
      <w:tr w:rsidR="00714430" w:rsidTr="00193351">
        <w:trPr>
          <w:trHeight w:val="575"/>
        </w:trPr>
        <w:tc>
          <w:tcPr>
            <w:tcW w:w="732" w:type="dxa"/>
            <w:vMerge w:val="restart"/>
          </w:tcPr>
          <w:p w:rsidR="00714430" w:rsidRPr="003F039D" w:rsidRDefault="0045441F" w:rsidP="003F0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</w:t>
            </w:r>
          </w:p>
        </w:tc>
        <w:tc>
          <w:tcPr>
            <w:tcW w:w="2857" w:type="dxa"/>
            <w:vMerge w:val="restart"/>
          </w:tcPr>
          <w:p w:rsidR="00714430" w:rsidRPr="003F039D" w:rsidRDefault="00714430" w:rsidP="003F0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Nhà vệ sinh</w:t>
            </w:r>
          </w:p>
        </w:tc>
        <w:tc>
          <w:tcPr>
            <w:tcW w:w="1973" w:type="dxa"/>
            <w:vMerge w:val="restart"/>
          </w:tcPr>
          <w:p w:rsidR="00714430" w:rsidRDefault="00714430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Dùng cho giáo viên</w:t>
            </w:r>
          </w:p>
        </w:tc>
        <w:tc>
          <w:tcPr>
            <w:tcW w:w="2607" w:type="dxa"/>
            <w:gridSpan w:val="2"/>
          </w:tcPr>
          <w:p w:rsidR="00714430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Dùng cho học sinh</w:t>
            </w:r>
          </w:p>
        </w:tc>
        <w:tc>
          <w:tcPr>
            <w:tcW w:w="2541" w:type="dxa"/>
            <w:gridSpan w:val="2"/>
          </w:tcPr>
          <w:p w:rsidR="00714430" w:rsidRP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/học sinh</w:t>
            </w:r>
          </w:p>
        </w:tc>
      </w:tr>
      <w:tr w:rsidR="003F039D" w:rsidTr="00193351">
        <w:tc>
          <w:tcPr>
            <w:tcW w:w="732" w:type="dxa"/>
            <w:vMerge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</w:p>
        </w:tc>
        <w:tc>
          <w:tcPr>
            <w:tcW w:w="1349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Nam/Nữ</w:t>
            </w:r>
          </w:p>
        </w:tc>
        <w:tc>
          <w:tcPr>
            <w:tcW w:w="1348" w:type="dxa"/>
          </w:tcPr>
          <w:p w:rsidR="003F039D" w:rsidRDefault="003F039D" w:rsidP="003F0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</w:p>
        </w:tc>
        <w:tc>
          <w:tcPr>
            <w:tcW w:w="1193" w:type="dxa"/>
          </w:tcPr>
          <w:p w:rsidR="003F039D" w:rsidRDefault="003F039D" w:rsidP="003F0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Nam/Nữ</w:t>
            </w:r>
          </w:p>
        </w:tc>
      </w:tr>
      <w:tr w:rsidR="00193351" w:rsidTr="00193351">
        <w:tc>
          <w:tcPr>
            <w:tcW w:w="732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7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 chuẩn vệ sinh</w:t>
            </w:r>
          </w:p>
        </w:tc>
        <w:tc>
          <w:tcPr>
            <w:tcW w:w="1973" w:type="dxa"/>
          </w:tcPr>
          <w:p w:rsidR="00193351" w:rsidRDefault="007B70C2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58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13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193351" w:rsidRPr="0045441F" w:rsidRDefault="0045441F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8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13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3" w:type="dxa"/>
          </w:tcPr>
          <w:p w:rsidR="00193351" w:rsidRDefault="007D1351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6m2</w:t>
            </w:r>
          </w:p>
        </w:tc>
      </w:tr>
      <w:tr w:rsidR="00193351" w:rsidTr="00193351">
        <w:tc>
          <w:tcPr>
            <w:tcW w:w="732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7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 chuẩn vệ sinh</w:t>
            </w:r>
          </w:p>
        </w:tc>
        <w:tc>
          <w:tcPr>
            <w:tcW w:w="1973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58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49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48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93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714430" w:rsidRDefault="00714430" w:rsidP="00714430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990"/>
        <w:gridCol w:w="6660"/>
        <w:gridCol w:w="1530"/>
        <w:gridCol w:w="1440"/>
      </w:tblGrid>
      <w:tr w:rsidR="003F039D" w:rsidTr="003F039D">
        <w:tc>
          <w:tcPr>
            <w:tcW w:w="990" w:type="dxa"/>
          </w:tcPr>
          <w:p w:rsid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530" w:type="dxa"/>
          </w:tcPr>
          <w:p w:rsid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XV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Nguồn nước sinh hoạt hợp vệ sinh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XVI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XVII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Kết nối Internet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XVIII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Trang thông tin điện tử (website) của trường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XIX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Tường rào xây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7F6" w:rsidRPr="00FC456C" w:rsidRDefault="006037F6" w:rsidP="006037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Bình Thạ</w:t>
      </w:r>
      <w:r w:rsidR="00C96690">
        <w:rPr>
          <w:rFonts w:ascii="Times New Roman" w:hAnsi="Times New Roman" w:cs="Times New Roman"/>
          <w:sz w:val="28"/>
          <w:szCs w:val="28"/>
        </w:rPr>
        <w:t xml:space="preserve">nh, ngày </w:t>
      </w:r>
      <w:r w:rsidR="0037293D">
        <w:rPr>
          <w:rFonts w:ascii="Times New Roman" w:hAnsi="Times New Roman" w:cs="Times New Roman"/>
          <w:sz w:val="28"/>
          <w:szCs w:val="28"/>
        </w:rPr>
        <w:t xml:space="preserve">  tháng   9  năm 2021</w:t>
      </w:r>
    </w:p>
    <w:p w:rsidR="006037F6" w:rsidRPr="00DA05B7" w:rsidRDefault="006037F6" w:rsidP="0060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DA05B7">
        <w:rPr>
          <w:rFonts w:ascii="Times New Roman" w:hAnsi="Times New Roman" w:cs="Times New Roman"/>
          <w:b/>
          <w:sz w:val="28"/>
          <w:szCs w:val="28"/>
        </w:rPr>
        <w:t>THỦ TRƯỞNG ĐƠN VỊ</w:t>
      </w:r>
    </w:p>
    <w:p w:rsidR="006037F6" w:rsidRPr="00DA05B7" w:rsidRDefault="006037F6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6037F6" w:rsidRDefault="006037F6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FC456C" w:rsidRDefault="00FC456C" w:rsidP="006037F6">
      <w:pPr>
        <w:tabs>
          <w:tab w:val="left" w:pos="6986"/>
        </w:tabs>
        <w:rPr>
          <w:rFonts w:ascii="Times New Roman" w:hAnsi="Times New Roman" w:cs="Times New Roman"/>
          <w:b/>
          <w:sz w:val="28"/>
          <w:szCs w:val="28"/>
        </w:rPr>
      </w:pPr>
    </w:p>
    <w:p w:rsidR="003F039D" w:rsidRPr="00FC456C" w:rsidRDefault="006037F6" w:rsidP="00FC456C">
      <w:pPr>
        <w:tabs>
          <w:tab w:val="left" w:pos="6986"/>
        </w:tabs>
        <w:rPr>
          <w:rFonts w:ascii="Times New Roman" w:hAnsi="Times New Roman" w:cs="Times New Roman"/>
          <w:b/>
          <w:sz w:val="28"/>
          <w:szCs w:val="28"/>
        </w:rPr>
      </w:pPr>
      <w:r w:rsidRPr="00DA05B7">
        <w:rPr>
          <w:rFonts w:ascii="Times New Roman" w:hAnsi="Times New Roman" w:cs="Times New Roman"/>
          <w:b/>
          <w:sz w:val="28"/>
          <w:szCs w:val="28"/>
        </w:rPr>
        <w:tab/>
        <w:t>Lê Văn Phước</w:t>
      </w:r>
    </w:p>
    <w:sectPr w:rsidR="003F039D" w:rsidRPr="00FC4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8F" w:rsidRDefault="00DF6D8F" w:rsidP="00B6399A">
      <w:pPr>
        <w:spacing w:after="0" w:line="240" w:lineRule="auto"/>
      </w:pPr>
      <w:r>
        <w:separator/>
      </w:r>
    </w:p>
  </w:endnote>
  <w:endnote w:type="continuationSeparator" w:id="0">
    <w:p w:rsidR="00DF6D8F" w:rsidRDefault="00DF6D8F" w:rsidP="00B6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8F" w:rsidRDefault="00DF6D8F" w:rsidP="00B6399A">
      <w:pPr>
        <w:spacing w:after="0" w:line="240" w:lineRule="auto"/>
      </w:pPr>
      <w:r>
        <w:separator/>
      </w:r>
    </w:p>
  </w:footnote>
  <w:footnote w:type="continuationSeparator" w:id="0">
    <w:p w:rsidR="00DF6D8F" w:rsidRDefault="00DF6D8F" w:rsidP="00B63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22"/>
    <w:rsid w:val="000203F5"/>
    <w:rsid w:val="00041814"/>
    <w:rsid w:val="000B165F"/>
    <w:rsid w:val="000F5761"/>
    <w:rsid w:val="001071C2"/>
    <w:rsid w:val="00114DC7"/>
    <w:rsid w:val="001571BA"/>
    <w:rsid w:val="001648D4"/>
    <w:rsid w:val="00167E10"/>
    <w:rsid w:val="00193351"/>
    <w:rsid w:val="002865A3"/>
    <w:rsid w:val="00293C0F"/>
    <w:rsid w:val="002B6A2F"/>
    <w:rsid w:val="002D16D0"/>
    <w:rsid w:val="00337661"/>
    <w:rsid w:val="00363051"/>
    <w:rsid w:val="0037293D"/>
    <w:rsid w:val="00394AC3"/>
    <w:rsid w:val="00396927"/>
    <w:rsid w:val="003F039D"/>
    <w:rsid w:val="00404812"/>
    <w:rsid w:val="0045441F"/>
    <w:rsid w:val="00455EAC"/>
    <w:rsid w:val="004808C0"/>
    <w:rsid w:val="00482217"/>
    <w:rsid w:val="004B19B6"/>
    <w:rsid w:val="004C766F"/>
    <w:rsid w:val="004E177A"/>
    <w:rsid w:val="00505061"/>
    <w:rsid w:val="00520E7A"/>
    <w:rsid w:val="00521482"/>
    <w:rsid w:val="0053753D"/>
    <w:rsid w:val="00554626"/>
    <w:rsid w:val="0058574A"/>
    <w:rsid w:val="00585F0E"/>
    <w:rsid w:val="005B5B8E"/>
    <w:rsid w:val="005C2722"/>
    <w:rsid w:val="005D2D3F"/>
    <w:rsid w:val="005E5E37"/>
    <w:rsid w:val="006037F6"/>
    <w:rsid w:val="006043C5"/>
    <w:rsid w:val="00651262"/>
    <w:rsid w:val="00672E10"/>
    <w:rsid w:val="006D193F"/>
    <w:rsid w:val="006D5928"/>
    <w:rsid w:val="006D7A40"/>
    <w:rsid w:val="006E3791"/>
    <w:rsid w:val="00713B67"/>
    <w:rsid w:val="00714430"/>
    <w:rsid w:val="00746919"/>
    <w:rsid w:val="00751EC3"/>
    <w:rsid w:val="00756E7A"/>
    <w:rsid w:val="00775AD5"/>
    <w:rsid w:val="00781E00"/>
    <w:rsid w:val="00791C25"/>
    <w:rsid w:val="007B70C2"/>
    <w:rsid w:val="007D1351"/>
    <w:rsid w:val="007E4F89"/>
    <w:rsid w:val="0087012C"/>
    <w:rsid w:val="00884842"/>
    <w:rsid w:val="008A1C8B"/>
    <w:rsid w:val="009439D5"/>
    <w:rsid w:val="00976EB8"/>
    <w:rsid w:val="009C2564"/>
    <w:rsid w:val="009D339C"/>
    <w:rsid w:val="009E07C5"/>
    <w:rsid w:val="00A16653"/>
    <w:rsid w:val="00A615A0"/>
    <w:rsid w:val="00AA179A"/>
    <w:rsid w:val="00AC2F4A"/>
    <w:rsid w:val="00B041A6"/>
    <w:rsid w:val="00B227B3"/>
    <w:rsid w:val="00B6399A"/>
    <w:rsid w:val="00BA393C"/>
    <w:rsid w:val="00BC46B8"/>
    <w:rsid w:val="00BD72B9"/>
    <w:rsid w:val="00C13FE6"/>
    <w:rsid w:val="00C3220D"/>
    <w:rsid w:val="00C42A41"/>
    <w:rsid w:val="00C66540"/>
    <w:rsid w:val="00C83B64"/>
    <w:rsid w:val="00C96690"/>
    <w:rsid w:val="00D32210"/>
    <w:rsid w:val="00D6453A"/>
    <w:rsid w:val="00D7381E"/>
    <w:rsid w:val="00DA05B7"/>
    <w:rsid w:val="00DB0889"/>
    <w:rsid w:val="00DE009A"/>
    <w:rsid w:val="00DF5E44"/>
    <w:rsid w:val="00DF6D8F"/>
    <w:rsid w:val="00DF728E"/>
    <w:rsid w:val="00E040F4"/>
    <w:rsid w:val="00E36217"/>
    <w:rsid w:val="00E45C51"/>
    <w:rsid w:val="00E9218E"/>
    <w:rsid w:val="00E943A8"/>
    <w:rsid w:val="00E95EBD"/>
    <w:rsid w:val="00EA3939"/>
    <w:rsid w:val="00EC64D9"/>
    <w:rsid w:val="00F03A36"/>
    <w:rsid w:val="00F23F76"/>
    <w:rsid w:val="00F91314"/>
    <w:rsid w:val="00FA63FB"/>
    <w:rsid w:val="00FB40A4"/>
    <w:rsid w:val="00FC456C"/>
    <w:rsid w:val="00FE2BA1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9A"/>
  </w:style>
  <w:style w:type="paragraph" w:styleId="Footer">
    <w:name w:val="footer"/>
    <w:basedOn w:val="Normal"/>
    <w:link w:val="FooterChar"/>
    <w:uiPriority w:val="99"/>
    <w:unhideWhenUsed/>
    <w:rsid w:val="00B6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9A"/>
  </w:style>
  <w:style w:type="paragraph" w:styleId="BalloonText">
    <w:name w:val="Balloon Text"/>
    <w:basedOn w:val="Normal"/>
    <w:link w:val="BalloonTextChar"/>
    <w:uiPriority w:val="99"/>
    <w:semiHidden/>
    <w:unhideWhenUsed/>
    <w:rsid w:val="00E4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9A"/>
  </w:style>
  <w:style w:type="paragraph" w:styleId="Footer">
    <w:name w:val="footer"/>
    <w:basedOn w:val="Normal"/>
    <w:link w:val="FooterChar"/>
    <w:uiPriority w:val="99"/>
    <w:unhideWhenUsed/>
    <w:rsid w:val="00B6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9A"/>
  </w:style>
  <w:style w:type="paragraph" w:styleId="BalloonText">
    <w:name w:val="Balloon Text"/>
    <w:basedOn w:val="Normal"/>
    <w:link w:val="BalloonTextChar"/>
    <w:uiPriority w:val="99"/>
    <w:semiHidden/>
    <w:unhideWhenUsed/>
    <w:rsid w:val="00E4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vothisau</dc:creator>
  <cp:lastModifiedBy>admin</cp:lastModifiedBy>
  <cp:revision>8</cp:revision>
  <cp:lastPrinted>2018-10-27T05:43:00Z</cp:lastPrinted>
  <dcterms:created xsi:type="dcterms:W3CDTF">2020-06-11T09:17:00Z</dcterms:created>
  <dcterms:modified xsi:type="dcterms:W3CDTF">2021-10-20T05:41:00Z</dcterms:modified>
</cp:coreProperties>
</file>